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37A2C" w14:textId="77777777" w:rsidR="00C64FF5" w:rsidRDefault="00C64FF5"/>
    <w:p w14:paraId="0F62D955" w14:textId="77777777" w:rsidR="0088468F" w:rsidRPr="0028044A" w:rsidRDefault="0088468F" w:rsidP="0088468F">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5E384235" w14:textId="77777777" w:rsidR="0088468F" w:rsidRDefault="0088468F"/>
    <w:p w14:paraId="2F50CB2A" w14:textId="77777777" w:rsidR="0088468F" w:rsidRPr="009473B1" w:rsidRDefault="0088468F" w:rsidP="0088468F">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entity name) agree to volunteer my services to HELP: The Reginal D. Jones Socioeconomic Growth and Development Initiative. I agree to raise:</w:t>
      </w:r>
      <w:r w:rsidRPr="0028044A">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0"/>
          <w:szCs w:val="20"/>
        </w:rPr>
        <w:br/>
      </w:r>
    </w:p>
    <w:p w14:paraId="498ED0EA" w14:textId="77777777" w:rsidR="0088468F" w:rsidRPr="0028044A" w:rsidRDefault="0088468F" w:rsidP="0088468F">
      <w:pPr>
        <w:spacing w:before="100" w:beforeAutospacing="1" w:after="240" w:line="240" w:lineRule="auto"/>
        <w:jc w:val="cente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$10k              $20k              $50k              $100k              $500k              $1.0M</w:t>
      </w:r>
    </w:p>
    <w:p w14:paraId="06F185DD" w14:textId="77777777" w:rsidR="0088468F" w:rsidRPr="0028044A" w:rsidRDefault="0088468F" w:rsidP="0088468F">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7AA9357D" w14:textId="77777777" w:rsidR="0088468F" w:rsidRPr="0028044A" w:rsidRDefault="0088468F" w:rsidP="008846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4876042E" w14:textId="77777777" w:rsidR="0088468F" w:rsidRPr="009473B1" w:rsidRDefault="0088468F" w:rsidP="008846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728B37A4" w14:textId="77777777" w:rsidR="0088468F" w:rsidRPr="0028044A" w:rsidRDefault="0088468F" w:rsidP="008846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61E29419"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DOB ______/_______/________</w:t>
      </w:r>
      <w:r w:rsidR="00B8444E" w:rsidRPr="0028044A">
        <w:rPr>
          <w:rFonts w:ascii="Arial" w:eastAsia="Times New Roman" w:hAnsi="Arial" w:cs="Arial"/>
          <w:color w:val="404040" w:themeColor="text1" w:themeTint="BF"/>
          <w:sz w:val="24"/>
          <w:szCs w:val="24"/>
        </w:rPr>
        <w:t xml:space="preserve">_ </w:t>
      </w:r>
      <w:r w:rsidRPr="0028044A">
        <w:rPr>
          <w:rFonts w:ascii="Arial" w:eastAsia="Times New Roman" w:hAnsi="Arial" w:cs="Arial"/>
          <w:color w:val="404040" w:themeColor="text1" w:themeTint="BF"/>
          <w:sz w:val="24"/>
          <w:szCs w:val="24"/>
        </w:rPr>
        <w:br/>
        <w:t>(mm/dd/yyyy)</w:t>
      </w:r>
    </w:p>
    <w:p w14:paraId="4C58774C" w14:textId="77777777" w:rsidR="0088468F" w:rsidRPr="009473B1" w:rsidRDefault="0088468F" w:rsidP="008846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8E56DE1"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14B557B0"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0BF1B3A9"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52862120"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7EB1B471" w14:textId="77777777" w:rsidR="0088468F" w:rsidRDefault="0088468F" w:rsidP="0088468F">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026461DE" w14:textId="77777777" w:rsidR="0088468F" w:rsidRDefault="0088468F" w:rsidP="0088468F">
      <w:pPr>
        <w:jc w:val="right"/>
        <w:rPr>
          <w:rFonts w:ascii="Arial" w:eastAsia="Times New Roman" w:hAnsi="Arial" w:cs="Arial"/>
          <w:color w:val="404040" w:themeColor="text1" w:themeTint="BF"/>
          <w:sz w:val="24"/>
          <w:szCs w:val="24"/>
        </w:rPr>
      </w:pPr>
    </w:p>
    <w:p w14:paraId="600B3D37" w14:textId="77777777" w:rsidR="0088468F" w:rsidRDefault="0088468F" w:rsidP="0088468F">
      <w:pPr>
        <w:jc w:val="right"/>
        <w:rPr>
          <w:rFonts w:ascii="Arial" w:eastAsia="Times New Roman" w:hAnsi="Arial" w:cs="Arial"/>
          <w:color w:val="404040" w:themeColor="text1" w:themeTint="BF"/>
          <w:sz w:val="24"/>
          <w:szCs w:val="24"/>
        </w:rPr>
      </w:pPr>
    </w:p>
    <w:p w14:paraId="2A385055" w14:textId="77777777" w:rsidR="0088468F" w:rsidRDefault="0088468F" w:rsidP="0088468F">
      <w:pPr>
        <w:jc w:val="right"/>
        <w:rPr>
          <w:rFonts w:ascii="Arial" w:eastAsia="Times New Roman" w:hAnsi="Arial" w:cs="Arial"/>
          <w:color w:val="404040" w:themeColor="text1" w:themeTint="BF"/>
          <w:sz w:val="24"/>
          <w:szCs w:val="24"/>
        </w:rPr>
      </w:pPr>
    </w:p>
    <w:p w14:paraId="4D6EA631" w14:textId="77777777" w:rsidR="0088468F" w:rsidRDefault="0088468F" w:rsidP="0088468F">
      <w:pPr>
        <w:jc w:val="right"/>
        <w:rPr>
          <w:rFonts w:ascii="Arial" w:eastAsia="Times New Roman" w:hAnsi="Arial" w:cs="Arial"/>
          <w:color w:val="404040" w:themeColor="text1" w:themeTint="BF"/>
          <w:sz w:val="24"/>
          <w:szCs w:val="24"/>
        </w:rPr>
      </w:pPr>
    </w:p>
    <w:p w14:paraId="28EA936C" w14:textId="77777777" w:rsidR="0088468F" w:rsidRPr="0028044A" w:rsidRDefault="0088468F" w:rsidP="0088468F">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be held liable for 60% of the full potential value of all of the donation forms I have requested in the event that the forms or funds are damaged, lost, or stolen. Otherwise, I am only obligated to raise $_______________ (the amount circled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(i.e. raise $10k; earn $4000).</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4A26661C" w14:textId="77777777" w:rsidR="0088468F" w:rsidRPr="0028044A" w:rsidRDefault="0088468F" w:rsidP="0088468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3E280BC6" w14:textId="77777777" w:rsidR="0088468F" w:rsidRPr="0028044A" w:rsidRDefault="0088468F" w:rsidP="0088468F">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21588F56" w14:textId="77777777" w:rsidR="0088468F" w:rsidRPr="009473B1" w:rsidRDefault="0088468F" w:rsidP="0088468F">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5D7F9900" w14:textId="77777777" w:rsidR="0088468F" w:rsidRPr="009473B1" w:rsidRDefault="0088468F" w:rsidP="0088468F">
      <w:pPr>
        <w:spacing w:after="0" w:line="230" w:lineRule="atLeast"/>
        <w:rPr>
          <w:rFonts w:ascii="Arial" w:eastAsia="Times New Roman" w:hAnsi="Arial" w:cs="Arial"/>
          <w:color w:val="404040" w:themeColor="text1" w:themeTint="BF"/>
          <w:sz w:val="24"/>
          <w:szCs w:val="24"/>
        </w:rPr>
      </w:pPr>
    </w:p>
    <w:p w14:paraId="031D8F23" w14:textId="77777777" w:rsidR="0088468F" w:rsidRPr="009473B1" w:rsidRDefault="0088468F" w:rsidP="0088468F">
      <w:pPr>
        <w:spacing w:after="0" w:line="230" w:lineRule="atLeast"/>
        <w:rPr>
          <w:rFonts w:ascii="Arial" w:eastAsia="Times New Roman" w:hAnsi="Arial" w:cs="Arial"/>
          <w:color w:val="404040" w:themeColor="text1" w:themeTint="BF"/>
          <w:sz w:val="24"/>
          <w:szCs w:val="24"/>
        </w:rPr>
      </w:pPr>
    </w:p>
    <w:p w14:paraId="2008E80A" w14:textId="77777777" w:rsidR="0088468F" w:rsidRPr="009473B1" w:rsidRDefault="0088468F" w:rsidP="0088468F">
      <w:pPr>
        <w:spacing w:after="0" w:line="230" w:lineRule="atLeast"/>
        <w:rPr>
          <w:rFonts w:ascii="Arial" w:eastAsia="Times New Roman" w:hAnsi="Arial" w:cs="Arial"/>
          <w:color w:val="404040" w:themeColor="text1" w:themeTint="BF"/>
          <w:sz w:val="24"/>
          <w:szCs w:val="24"/>
        </w:rPr>
      </w:pPr>
    </w:p>
    <w:p w14:paraId="10BA9590" w14:textId="77777777" w:rsidR="0088468F" w:rsidRDefault="0088468F" w:rsidP="0088468F">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 </w:t>
      </w:r>
    </w:p>
    <w:p w14:paraId="61087C31" w14:textId="77777777" w:rsidR="0088468F" w:rsidRDefault="0088468F" w:rsidP="0088468F">
      <w:pPr>
        <w:rPr>
          <w:rFonts w:ascii="Arial" w:eastAsia="Times New Roman" w:hAnsi="Arial" w:cs="Arial"/>
          <w:color w:val="404040" w:themeColor="text1" w:themeTint="BF"/>
          <w:sz w:val="24"/>
          <w:szCs w:val="24"/>
        </w:rPr>
      </w:pPr>
    </w:p>
    <w:p w14:paraId="1D915D90" w14:textId="77777777" w:rsidR="0088468F" w:rsidRDefault="0088468F" w:rsidP="0088468F">
      <w:pPr>
        <w:rPr>
          <w:rFonts w:ascii="Arial" w:eastAsia="Times New Roman" w:hAnsi="Arial" w:cs="Arial"/>
          <w:color w:val="404040" w:themeColor="text1" w:themeTint="BF"/>
          <w:sz w:val="24"/>
          <w:szCs w:val="24"/>
        </w:rPr>
      </w:pPr>
    </w:p>
    <w:p w14:paraId="6CBF1728" w14:textId="77777777" w:rsidR="0088468F" w:rsidRDefault="0088468F" w:rsidP="0088468F">
      <w:pPr>
        <w:rPr>
          <w:rFonts w:ascii="Arial" w:eastAsia="Times New Roman" w:hAnsi="Arial" w:cs="Arial"/>
          <w:color w:val="404040" w:themeColor="text1" w:themeTint="BF"/>
          <w:sz w:val="24"/>
          <w:szCs w:val="24"/>
        </w:rPr>
      </w:pPr>
    </w:p>
    <w:p w14:paraId="79E83C0F" w14:textId="77777777" w:rsidR="0088468F" w:rsidRDefault="0088468F" w:rsidP="0088468F">
      <w:pPr>
        <w:rPr>
          <w:rFonts w:ascii="Arial" w:eastAsia="Times New Roman" w:hAnsi="Arial" w:cs="Arial"/>
          <w:color w:val="404040" w:themeColor="text1" w:themeTint="BF"/>
          <w:sz w:val="24"/>
          <w:szCs w:val="24"/>
        </w:rPr>
      </w:pPr>
    </w:p>
    <w:p w14:paraId="5D550641" w14:textId="77777777" w:rsidR="0088468F" w:rsidRDefault="0088468F" w:rsidP="0088468F">
      <w:pPr>
        <w:spacing w:before="100" w:beforeAutospacing="1" w:after="240" w:line="240" w:lineRule="auto"/>
        <w:jc w:val="both"/>
        <w:rPr>
          <w:rFonts w:ascii="Arial" w:eastAsia="Times New Roman" w:hAnsi="Arial" w:cs="Arial"/>
          <w:color w:val="404040" w:themeColor="text1" w:themeTint="BF"/>
          <w:sz w:val="24"/>
          <w:szCs w:val="24"/>
        </w:rPr>
      </w:pPr>
    </w:p>
    <w:p w14:paraId="21DDE0BA" w14:textId="77777777" w:rsidR="0088468F" w:rsidRPr="009473B1" w:rsidRDefault="0088468F" w:rsidP="0088468F">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580315BD" w14:textId="77777777" w:rsidR="0088468F" w:rsidRPr="009473B1" w:rsidRDefault="0088468F" w:rsidP="0088468F">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 for all contracts over US$49,999 or US$595.00 for all co</w:t>
      </w:r>
      <w:r w:rsidRPr="009473B1">
        <w:rPr>
          <w:rFonts w:ascii="Arial" w:eastAsia="Times New Roman" w:hAnsi="Arial" w:cs="Arial"/>
          <w:color w:val="404040" w:themeColor="text1" w:themeTint="BF"/>
          <w:sz w:val="24"/>
          <w:szCs w:val="24"/>
        </w:rPr>
        <w:t>ntracts US$10,000 - US$49,999.</w:t>
      </w:r>
    </w:p>
    <w:p w14:paraId="0965C928" w14:textId="77777777" w:rsidR="0088468F" w:rsidRPr="0028044A" w:rsidRDefault="0088468F" w:rsidP="0088468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US$995.00 nonrefundable deposit.</w:t>
      </w:r>
      <w:r w:rsidRPr="0028044A">
        <w:rPr>
          <w:rFonts w:ascii="Arial" w:eastAsia="Times New Roman" w:hAnsi="Arial" w:cs="Arial"/>
          <w:color w:val="404040" w:themeColor="text1" w:themeTint="BF"/>
          <w:sz w:val="24"/>
          <w:szCs w:val="24"/>
        </w:rPr>
        <w:br/>
        <w:t>(  ) I have enclosed a US$595.00 nonrefundable deposit.</w:t>
      </w:r>
      <w:r w:rsidRPr="0028044A">
        <w:rPr>
          <w:rFonts w:ascii="Arial" w:eastAsia="Times New Roman" w:hAnsi="Arial" w:cs="Arial"/>
          <w:color w:val="404040" w:themeColor="text1" w:themeTint="BF"/>
          <w:sz w:val="24"/>
          <w:szCs w:val="24"/>
        </w:rPr>
        <w:br/>
      </w:r>
    </w:p>
    <w:p w14:paraId="20E2C0AD" w14:textId="77777777" w:rsidR="0088468F" w:rsidRPr="009473B1" w:rsidRDefault="0088468F" w:rsidP="0088468F">
      <w:pPr>
        <w:spacing w:before="100" w:beforeAutospacing="1" w:after="100" w:afterAutospacing="1" w:line="240" w:lineRule="auto"/>
        <w:jc w:val="both"/>
        <w:rPr>
          <w:rFonts w:ascii="Arial" w:eastAsia="Times New Roman" w:hAnsi="Arial" w:cs="Arial"/>
          <w:color w:val="404040" w:themeColor="text1" w:themeTint="BF"/>
          <w:sz w:val="24"/>
          <w:szCs w:val="24"/>
        </w:rPr>
      </w:pPr>
    </w:p>
    <w:p w14:paraId="360668B7" w14:textId="77777777" w:rsidR="0088468F" w:rsidRPr="0028044A" w:rsidRDefault="0088468F" w:rsidP="0088468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co-signer's name (print</w:t>
      </w:r>
      <w:r w:rsidR="00B8444E"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2EEC1357" w14:textId="77777777" w:rsidR="0088468F" w:rsidRPr="009473B1" w:rsidRDefault="0088468F" w:rsidP="008846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31AEC8CC"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name (print</w:t>
      </w:r>
      <w:r w:rsidR="00B8444E"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195A0BEF" w14:textId="77777777" w:rsidR="0088468F" w:rsidRDefault="0088468F" w:rsidP="0088468F"/>
    <w:p w14:paraId="2E8890CA" w14:textId="77777777" w:rsidR="0088468F" w:rsidRDefault="0088468F" w:rsidP="0088468F"/>
    <w:p w14:paraId="48275B5E" w14:textId="77777777" w:rsidR="0088468F" w:rsidRDefault="0088468F" w:rsidP="0088468F"/>
    <w:p w14:paraId="28E8F1A7" w14:textId="77777777" w:rsidR="0088468F" w:rsidRDefault="0088468F" w:rsidP="0088468F"/>
    <w:p w14:paraId="0B8B589B" w14:textId="77777777" w:rsidR="0088468F" w:rsidRDefault="0088468F" w:rsidP="0088468F"/>
    <w:p w14:paraId="7BD2E9FA" w14:textId="77777777" w:rsidR="0088468F" w:rsidRPr="009473B1" w:rsidRDefault="0088468F" w:rsidP="0088468F">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65671A72" w14:textId="77777777" w:rsidR="0088468F" w:rsidRPr="0028044A" w:rsidRDefault="0088468F" w:rsidP="0088468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Mail to</w:t>
      </w:r>
      <w:r w:rsidR="00B8444E"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3F6E86B8" w14:textId="77777777" w:rsidR="0088468F" w:rsidRPr="009473B1" w:rsidRDefault="0088468F" w:rsidP="008846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0E330BA0" w14:textId="77777777" w:rsidR="0088468F" w:rsidRPr="0028044A" w:rsidRDefault="0088468F" w:rsidP="0088468F">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5751B73D" w14:textId="77777777" w:rsidR="0088468F" w:rsidRDefault="0088468F" w:rsidP="0088468F">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74EF8F40" w14:textId="77777777" w:rsidR="0088468F" w:rsidRDefault="0088468F" w:rsidP="0088468F">
      <w:pPr>
        <w:rPr>
          <w:rFonts w:ascii="Arial" w:eastAsia="Times New Roman" w:hAnsi="Arial" w:cs="Arial"/>
          <w:color w:val="404040" w:themeColor="text1" w:themeTint="BF"/>
          <w:sz w:val="24"/>
          <w:szCs w:val="24"/>
        </w:rPr>
      </w:pPr>
    </w:p>
    <w:p w14:paraId="25578044" w14:textId="77777777" w:rsidR="0088468F" w:rsidRDefault="0088468F" w:rsidP="0088468F">
      <w:pPr>
        <w:rPr>
          <w:rFonts w:ascii="Arial" w:eastAsia="Times New Roman" w:hAnsi="Arial" w:cs="Arial"/>
          <w:color w:val="404040" w:themeColor="text1" w:themeTint="BF"/>
          <w:sz w:val="24"/>
          <w:szCs w:val="24"/>
        </w:rPr>
      </w:pPr>
    </w:p>
    <w:p w14:paraId="28E0677A" w14:textId="77777777" w:rsidR="0088468F" w:rsidRPr="0028044A" w:rsidRDefault="0088468F" w:rsidP="0088468F">
      <w:pPr>
        <w:spacing w:after="24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43EE84B1" w14:textId="0347ED70" w:rsidR="0088468F" w:rsidRPr="001E1A5B" w:rsidRDefault="0088468F" w:rsidP="00F14DDA">
      <w:pPr>
        <w:jc w:val="both"/>
        <w:rPr>
          <w:rFonts w:ascii="Arial" w:eastAsia="Times New Roman" w:hAnsi="Arial" w:cs="Arial"/>
          <w:color w:val="404040" w:themeColor="text1" w:themeTint="BF"/>
        </w:rPr>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1E1A5B" w:rsidRPr="001E1A5B">
        <w:rPr>
          <w:rFonts w:ascii="Arial" w:eastAsia="Times New Roman" w:hAnsi="Arial" w:cs="Arial"/>
          <w:color w:val="404040" w:themeColor="text1" w:themeTint="BF"/>
          <w:sz w:val="24"/>
          <w:szCs w:val="24"/>
        </w:rPr>
        <w:t xml:space="preserve">Likewise, a complimentary vacation or cruise of choice at our membership rate will be awarded to clients for all donations made in the amount of US$100 or greater in value while supplies last. Too, for donations made in the amount of US$500 or greater, </w:t>
      </w:r>
      <w:r w:rsidR="00D15150" w:rsidRPr="001E1A5B">
        <w:rPr>
          <w:rFonts w:ascii="Arial" w:eastAsia="Times New Roman" w:hAnsi="Arial" w:cs="Arial"/>
          <w:color w:val="404040" w:themeColor="text1" w:themeTint="BF"/>
          <w:sz w:val="24"/>
          <w:szCs w:val="24"/>
        </w:rPr>
        <w:t xml:space="preserve">clients </w:t>
      </w:r>
      <w:r w:rsidR="001E1A5B"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D15150" w:rsidRPr="001E1A5B">
        <w:rPr>
          <w:rFonts w:ascii="Arial" w:eastAsia="Times New Roman" w:hAnsi="Arial" w:cs="Arial"/>
          <w:color w:val="404040" w:themeColor="text1" w:themeTint="BF"/>
          <w:sz w:val="24"/>
          <w:szCs w:val="24"/>
        </w:rPr>
        <w:t xml:space="preserve">clients </w:t>
      </w:r>
      <w:r w:rsidR="001E1A5B" w:rsidRPr="001E1A5B">
        <w:rPr>
          <w:rFonts w:ascii="Arial" w:eastAsia="Times New Roman" w:hAnsi="Arial" w:cs="Arial"/>
          <w:color w:val="404040" w:themeColor="text1" w:themeTint="BF"/>
          <w:sz w:val="24"/>
          <w:szCs w:val="24"/>
        </w:rPr>
        <w:t>are entitled to a complimentary contract ≥ US$50,000 with a fifteen-to-thirty-year (lifetime) option.</w:t>
      </w:r>
      <w:r w:rsidR="001E1A5B">
        <w:rPr>
          <w:rFonts w:ascii="Arial" w:eastAsia="Times New Roman" w:hAnsi="Arial" w:cs="Arial"/>
          <w:color w:val="404040" w:themeColor="text1" w:themeTint="BF"/>
        </w:rPr>
        <w:t xml:space="preserve"> </w:t>
      </w:r>
      <w:r w:rsidRPr="0028044A">
        <w:rPr>
          <w:rFonts w:ascii="Arial" w:eastAsia="Times New Roman" w:hAnsi="Arial" w:cs="Arial"/>
          <w:color w:val="404040" w:themeColor="text1" w:themeTint="BF"/>
          <w:sz w:val="24"/>
          <w:szCs w:val="24"/>
        </w:rPr>
        <w:t>Additionally, applicants are awarded</w:t>
      </w:r>
      <w:r w:rsidR="004C21E2">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a</w:t>
      </w:r>
      <w:r w:rsidR="004C21E2">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r w:rsidR="00F14DDA" w:rsidRPr="00F14DDA">
        <w:rPr>
          <w:rFonts w:ascii="Arial" w:eastAsia="Times New Roman" w:hAnsi="Arial" w:cs="Arial"/>
          <w:color w:val="404040" w:themeColor="text1" w:themeTint="BF"/>
          <w:sz w:val="24"/>
          <w:szCs w:val="24"/>
        </w:rPr>
        <w:t>In addition, Reginal D. Jones includes fully formatted accounting spreadsheets with all orders -- 10</w:t>
      </w:r>
      <w:r w:rsidR="007A62CC">
        <w:rPr>
          <w:rFonts w:ascii="Arial" w:eastAsia="Times New Roman" w:hAnsi="Arial" w:cs="Arial"/>
          <w:color w:val="404040" w:themeColor="text1" w:themeTint="BF"/>
          <w:sz w:val="24"/>
          <w:szCs w:val="24"/>
        </w:rPr>
        <w:t>0</w:t>
      </w:r>
      <w:r w:rsidR="00F14DDA" w:rsidRPr="00F14DDA">
        <w:rPr>
          <w:rFonts w:ascii="Arial" w:eastAsia="Times New Roman" w:hAnsi="Arial" w:cs="Arial"/>
          <w:color w:val="404040" w:themeColor="text1" w:themeTint="BF"/>
          <w:sz w:val="24"/>
          <w:szCs w:val="24"/>
        </w:rPr>
        <w:t>k min. Simply name accounts and post amounts. Finally, all calculations are done automatically.</w:t>
      </w:r>
    </w:p>
    <w:p w14:paraId="56993788" w14:textId="3CEE206B" w:rsidR="0088468F" w:rsidRPr="00D15150" w:rsidRDefault="0088468F" w:rsidP="00D15150">
      <w:r w:rsidRPr="0028044A">
        <w:rPr>
          <w:rFonts w:ascii="Times New Roman" w:eastAsia="Times New Roman" w:hAnsi="Times New Roman" w:cs="Times New Roman"/>
          <w:color w:val="404040" w:themeColor="text1" w:themeTint="BF"/>
          <w:sz w:val="24"/>
          <w:szCs w:val="24"/>
        </w:rPr>
        <w:lastRenderedPageBreak/>
        <w:br/>
      </w:r>
      <w:r w:rsidRPr="009473B1">
        <w:rPr>
          <w:rFonts w:ascii="Arial" w:eastAsia="Times New Roman" w:hAnsi="Arial" w:cs="Arial"/>
          <w:b/>
          <w:bCs/>
          <w:color w:val="404040" w:themeColor="text1" w:themeTint="BF"/>
          <w:sz w:val="24"/>
          <w:szCs w:val="24"/>
        </w:rPr>
        <w:t>( ) 96/4.</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US$1,000,000.00</w:t>
      </w:r>
      <w:r w:rsidRPr="0028044A">
        <w:rPr>
          <w:rFonts w:ascii="Arial" w:eastAsia="Times New Roman" w:hAnsi="Arial" w:cs="Arial"/>
          <w:color w:val="404040" w:themeColor="text1" w:themeTint="BF"/>
          <w:sz w:val="24"/>
          <w:szCs w:val="24"/>
        </w:rPr>
        <w:t> are entitled ninety-six percent (96%) compensation providing that the applicant reaches the specified goal within a ninety (90) day service period and has  selected the 96/4 option. Otherwise, the applicant will be subjected to the normal forty percent (40%) compensation, which is</w:t>
      </w:r>
      <w:r w:rsidR="001E1A5B">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standard for all volunteer service participants: N</w:t>
      </w:r>
      <w:r w:rsidRPr="009473B1">
        <w:rPr>
          <w:rFonts w:ascii="Arial" w:eastAsia="Times New Roman" w:hAnsi="Arial" w:cs="Arial"/>
          <w:b/>
          <w:bCs/>
          <w:color w:val="404040" w:themeColor="text1" w:themeTint="BF"/>
          <w:sz w:val="24"/>
          <w:szCs w:val="24"/>
        </w:rPr>
        <w:t>o exceptions</w:t>
      </w:r>
      <w:r w:rsidR="001E1A5B">
        <w:rPr>
          <w:rFonts w:ascii="Arial" w:eastAsia="Times New Roman" w:hAnsi="Arial" w:cs="Arial"/>
          <w:b/>
          <w:bCs/>
          <w:color w:val="404040" w:themeColor="text1" w:themeTint="BF"/>
          <w:sz w:val="24"/>
          <w:szCs w:val="24"/>
        </w:rPr>
        <w:t xml:space="preserve"> </w:t>
      </w:r>
      <w:r w:rsidR="001E1A5B">
        <w:rPr>
          <w:rFonts w:ascii="Arial" w:eastAsia="Times New Roman" w:hAnsi="Arial" w:cs="Arial"/>
          <w:color w:val="404040" w:themeColor="text1" w:themeTint="BF"/>
          <w:sz w:val="24"/>
          <w:szCs w:val="24"/>
        </w:rPr>
        <w:t>(</w:t>
      </w:r>
      <w:r w:rsidR="001E1A5B" w:rsidRPr="00BA0A4A">
        <w:rPr>
          <w:rFonts w:ascii="Arial" w:eastAsia="Times New Roman" w:hAnsi="Arial" w:cs="Arial"/>
          <w:color w:val="404040" w:themeColor="text1" w:themeTint="BF"/>
          <w:sz w:val="24"/>
          <w:szCs w:val="24"/>
        </w:rPr>
        <w:t>96/90, net</w:t>
      </w:r>
      <w:r w:rsidR="001E1A5B">
        <w:rPr>
          <w:rFonts w:ascii="Arial" w:eastAsia="Times New Roman" w:hAnsi="Arial" w:cs="Arial"/>
          <w:color w:val="404040" w:themeColor="text1" w:themeTint="BF"/>
          <w:sz w:val="24"/>
          <w:szCs w:val="24"/>
        </w:rPr>
        <w:t xml:space="preserve"> </w:t>
      </w:r>
      <w:r w:rsidR="001E1A5B" w:rsidRPr="00BA0A4A">
        <w:rPr>
          <w:rFonts w:ascii="Arial" w:eastAsia="Times New Roman" w:hAnsi="Arial" w:cs="Arial"/>
          <w:color w:val="404040" w:themeColor="text1" w:themeTint="BF"/>
          <w:sz w:val="24"/>
          <w:szCs w:val="24"/>
        </w:rPr>
        <w:t>365,1M</w:t>
      </w:r>
      <w:r w:rsidR="001E1A5B">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beginning and ending dates above.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 ) 92/8.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US$500,000.00</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are entitled ninety-two percent (92%) compensation providing that the applicant reaches the specified goal within a ninety (90) day service period and has  selected the 92/8 option. Otherwise, the applicant will be subjected to the normal forty percent (40%) compensation, which is standard for all volunteer service participants: N</w:t>
      </w:r>
      <w:r w:rsidRPr="009473B1">
        <w:rPr>
          <w:rFonts w:ascii="Arial" w:eastAsia="Times New Roman" w:hAnsi="Arial" w:cs="Arial"/>
          <w:b/>
          <w:bCs/>
          <w:color w:val="404040" w:themeColor="text1" w:themeTint="BF"/>
          <w:sz w:val="24"/>
          <w:szCs w:val="24"/>
        </w:rPr>
        <w:t>o exceptions</w:t>
      </w:r>
      <w:r w:rsidR="001E1A5B">
        <w:rPr>
          <w:rFonts w:ascii="Arial" w:eastAsia="Times New Roman" w:hAnsi="Arial" w:cs="Arial"/>
          <w:b/>
          <w:bCs/>
          <w:color w:val="404040" w:themeColor="text1" w:themeTint="BF"/>
          <w:sz w:val="24"/>
          <w:szCs w:val="24"/>
        </w:rPr>
        <w:t xml:space="preserve"> </w:t>
      </w:r>
      <w:r w:rsidR="001E1A5B">
        <w:rPr>
          <w:rFonts w:ascii="Arial" w:eastAsia="Times New Roman" w:hAnsi="Arial" w:cs="Arial"/>
          <w:color w:val="404040" w:themeColor="text1" w:themeTint="BF"/>
        </w:rPr>
        <w:t>(</w:t>
      </w:r>
      <w:r w:rsidR="001E1A5B" w:rsidRPr="00696568">
        <w:rPr>
          <w:rFonts w:ascii="Arial" w:eastAsia="Times New Roman" w:hAnsi="Arial" w:cs="Arial"/>
          <w:color w:val="404040" w:themeColor="text1" w:themeTint="BF"/>
          <w:sz w:val="24"/>
          <w:szCs w:val="24"/>
        </w:rPr>
        <w:t>92/90, net 365, 0.5M</w:t>
      </w:r>
      <w:r w:rsidR="001E1A5B">
        <w:rPr>
          <w:rFonts w:ascii="Arial" w:eastAsia="Times New Roman" w:hAnsi="Arial" w:cs="Arial"/>
          <w:color w:val="404040" w:themeColor="text1" w:themeTint="BF"/>
        </w:rPr>
        <w:t>)</w:t>
      </w:r>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beginning and ending dates above.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by selecting either the 96/4 or 92/8 option I (the applicant) will not be eligible for the complimentary manicure, pedicure, facial, and massage for accumulating US$1000 or more in a week. Likewise, I understand that I (the applicant) will be subjected to submit sixty percent (60%) of all donations made in the amount of US$100 or greater in the event that the client </w:t>
      </w:r>
      <w:r w:rsidR="00D15150">
        <w:rPr>
          <w:rFonts w:ascii="Arial" w:eastAsia="Times New Roman" w:hAnsi="Arial" w:cs="Arial"/>
          <w:color w:val="404040" w:themeColor="text1" w:themeTint="BF"/>
          <w:sz w:val="24"/>
          <w:szCs w:val="24"/>
        </w:rPr>
        <w:t>s</w:t>
      </w:r>
      <w:r w:rsidR="00D15150" w:rsidRPr="0028044A">
        <w:rPr>
          <w:rFonts w:ascii="Arial" w:eastAsia="Times New Roman" w:hAnsi="Arial" w:cs="Arial"/>
          <w:color w:val="404040" w:themeColor="text1" w:themeTint="BF"/>
          <w:sz w:val="24"/>
          <w:szCs w:val="24"/>
        </w:rPr>
        <w:t xml:space="preserve">elects </w:t>
      </w:r>
      <w:r w:rsidR="00D15150">
        <w:rPr>
          <w:rFonts w:ascii="Arial" w:eastAsia="Times New Roman" w:hAnsi="Arial" w:cs="Arial"/>
          <w:color w:val="404040" w:themeColor="text1" w:themeTint="BF"/>
          <w:sz w:val="24"/>
          <w:szCs w:val="24"/>
        </w:rPr>
        <w:t>a</w:t>
      </w:r>
      <w:r w:rsidR="00D15150" w:rsidRPr="0028044A">
        <w:rPr>
          <w:rFonts w:ascii="Arial" w:eastAsia="Times New Roman" w:hAnsi="Arial" w:cs="Arial"/>
          <w:color w:val="404040" w:themeColor="text1" w:themeTint="BF"/>
          <w:sz w:val="24"/>
          <w:szCs w:val="24"/>
        </w:rPr>
        <w:t xml:space="preserve"> complimentary </w:t>
      </w:r>
      <w:r w:rsidR="00D15150">
        <w:rPr>
          <w:rFonts w:ascii="Arial" w:eastAsia="Times New Roman" w:hAnsi="Arial" w:cs="Arial"/>
          <w:color w:val="404040" w:themeColor="text1" w:themeTint="BF"/>
          <w:sz w:val="24"/>
          <w:szCs w:val="24"/>
        </w:rPr>
        <w:t>elective (e.g. vacation, cruise, or contract)</w:t>
      </w:r>
      <w:r w:rsidRPr="0028044A">
        <w:rPr>
          <w:rFonts w:ascii="Arial" w:eastAsia="Times New Roman" w:hAnsi="Arial" w:cs="Arial"/>
          <w:color w:val="404040" w:themeColor="text1" w:themeTint="BF"/>
          <w:sz w:val="24"/>
          <w:szCs w:val="24"/>
        </w:rPr>
        <w:t>: The client must check the appropriate box on the donation form.</w:t>
      </w:r>
    </w:p>
    <w:p w14:paraId="4EF44FCC" w14:textId="77777777" w:rsidR="0088468F" w:rsidRDefault="0088468F" w:rsidP="008846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$1.0M account.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  ) I would like an extended contract agreement on a $500K account.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  ) I would like an extended contract agreement on a $100K account.</w:t>
      </w:r>
    </w:p>
    <w:p w14:paraId="213C734F" w14:textId="77777777" w:rsidR="001E1A5B" w:rsidRPr="001E1A5B" w:rsidRDefault="001E1A5B" w:rsidP="001E1A5B">
      <w:pPr>
        <w:jc w:val="both"/>
        <w:rPr>
          <w:rFonts w:ascii="Arial" w:eastAsia="Times New Roman" w:hAnsi="Arial" w:cs="Arial"/>
          <w:color w:val="404040" w:themeColor="text1" w:themeTint="BF"/>
          <w:sz w:val="24"/>
          <w:szCs w:val="24"/>
        </w:rPr>
      </w:pPr>
      <w:r w:rsidRPr="001E1A5B">
        <w:rPr>
          <w:rFonts w:ascii="Arial" w:eastAsia="Times New Roman" w:hAnsi="Arial" w:cs="Arial"/>
          <w:color w:val="404040" w:themeColor="text1" w:themeTint="BF"/>
          <w:sz w:val="24"/>
          <w:szCs w:val="24"/>
        </w:rPr>
        <w:t>(  ) I would like an extended contract agreement on a $50K account. </w:t>
      </w:r>
    </w:p>
    <w:p w14:paraId="14D4EE69" w14:textId="77777777" w:rsidR="001E1A5B" w:rsidRPr="0028044A" w:rsidRDefault="001E1A5B" w:rsidP="0088468F">
      <w:pPr>
        <w:spacing w:after="0" w:line="240" w:lineRule="auto"/>
        <w:rPr>
          <w:rFonts w:ascii="Arial" w:eastAsia="Times New Roman" w:hAnsi="Arial" w:cs="Arial"/>
          <w:color w:val="404040" w:themeColor="text1" w:themeTint="BF"/>
          <w:sz w:val="24"/>
          <w:szCs w:val="24"/>
        </w:rPr>
      </w:pPr>
    </w:p>
    <w:p w14:paraId="0DA61476" w14:textId="77777777" w:rsidR="0088468F" w:rsidRPr="00261358" w:rsidRDefault="0088468F" w:rsidP="0088468F">
      <w:pPr>
        <w:spacing w:after="0" w:line="240" w:lineRule="auto"/>
        <w:rPr>
          <w:rFonts w:ascii="Arial" w:eastAsia="Times New Roman" w:hAnsi="Arial" w:cs="Arial"/>
          <w:strike/>
          <w:color w:val="404040" w:themeColor="text1" w:themeTint="BF"/>
          <w:sz w:val="24"/>
          <w:szCs w:val="24"/>
        </w:rPr>
      </w:pPr>
      <w:r w:rsidRPr="0028044A">
        <w:rPr>
          <w:rFonts w:ascii="Arial" w:eastAsia="Times New Roman" w:hAnsi="Arial" w:cs="Arial"/>
          <w:color w:val="404040" w:themeColor="text1" w:themeTint="BF"/>
          <w:sz w:val="24"/>
          <w:szCs w:val="24"/>
        </w:rPr>
        <w:br/>
      </w:r>
      <w:r w:rsidRPr="00261358">
        <w:rPr>
          <w:rFonts w:ascii="Arial" w:eastAsia="Times New Roman" w:hAnsi="Arial" w:cs="Arial"/>
          <w:b/>
          <w:bCs/>
          <w:strike/>
          <w:color w:val="404040" w:themeColor="text1" w:themeTint="BF"/>
          <w:sz w:val="24"/>
          <w:szCs w:val="24"/>
        </w:rPr>
        <w:t>Long-Term Capital Management</w:t>
      </w:r>
    </w:p>
    <w:p w14:paraId="376BB40E" w14:textId="77777777" w:rsidR="0088468F" w:rsidRPr="00261358" w:rsidRDefault="0088468F" w:rsidP="0088468F">
      <w:pPr>
        <w:spacing w:after="240" w:line="240" w:lineRule="auto"/>
        <w:jc w:val="both"/>
        <w:rPr>
          <w:rFonts w:ascii="Arial" w:eastAsia="Times New Roman" w:hAnsi="Arial" w:cs="Arial"/>
          <w:strike/>
          <w:color w:val="404040" w:themeColor="text1" w:themeTint="BF"/>
          <w:sz w:val="24"/>
          <w:szCs w:val="24"/>
        </w:rPr>
      </w:pPr>
      <w:r w:rsidRPr="00261358">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39E757FA" w14:textId="6A2940C5" w:rsidR="0088468F" w:rsidRPr="00261358" w:rsidRDefault="0088468F" w:rsidP="0088468F">
      <w:pPr>
        <w:spacing w:after="0" w:line="240" w:lineRule="auto"/>
        <w:jc w:val="both"/>
        <w:rPr>
          <w:rFonts w:ascii="Arial" w:eastAsia="Times New Roman" w:hAnsi="Arial" w:cs="Arial"/>
          <w:strike/>
          <w:color w:val="404040" w:themeColor="text1" w:themeTint="BF"/>
          <w:sz w:val="24"/>
          <w:szCs w:val="24"/>
        </w:rPr>
      </w:pPr>
      <w:r w:rsidRPr="00261358">
        <w:rPr>
          <w:rFonts w:ascii="Arial" w:eastAsia="Times New Roman" w:hAnsi="Arial" w:cs="Arial"/>
          <w:strike/>
          <w:color w:val="404040" w:themeColor="text1" w:themeTint="BF"/>
          <w:sz w:val="24"/>
          <w:szCs w:val="24"/>
        </w:rPr>
        <w:t xml:space="preserve">We at HELP: The Reginal D. Jones Socioeconomic Growth and Development Initiative @ AmbitionsInc.com use time tested historically sound data dating back to 1973 which </w:t>
      </w:r>
      <w:r w:rsidRPr="00261358">
        <w:rPr>
          <w:rFonts w:ascii="Arial" w:eastAsia="Times New Roman" w:hAnsi="Arial" w:cs="Arial"/>
          <w:strike/>
          <w:color w:val="404040" w:themeColor="text1" w:themeTint="BF"/>
          <w:sz w:val="24"/>
          <w:szCs w:val="24"/>
        </w:rPr>
        <w:lastRenderedPageBreak/>
        <w:t>suggest returns in excess of six thousand percent (6,000%) and include at least two (2) recessions (the nineteen (19) year period between 1973-1991).The following twenty-one (21) years yielded a modest 650%  return. Again, the decade included at least two (2) recessions, one which lasted near ten years and posted sizeable losses almost every period.</w:t>
      </w:r>
    </w:p>
    <w:p w14:paraId="7B26D1F5" w14:textId="77777777" w:rsidR="0088468F" w:rsidRPr="00261358" w:rsidRDefault="0088468F" w:rsidP="0088468F">
      <w:pPr>
        <w:spacing w:before="100" w:beforeAutospacing="1" w:after="100" w:afterAutospacing="1" w:line="240" w:lineRule="auto"/>
        <w:jc w:val="both"/>
        <w:rPr>
          <w:rFonts w:ascii="Arial" w:eastAsia="Times New Roman" w:hAnsi="Arial" w:cs="Arial"/>
          <w:strike/>
          <w:color w:val="404040" w:themeColor="text1" w:themeTint="BF"/>
          <w:sz w:val="24"/>
          <w:szCs w:val="24"/>
        </w:rPr>
      </w:pPr>
    </w:p>
    <w:p w14:paraId="1B51906D" w14:textId="77777777" w:rsidR="0088468F" w:rsidRPr="00261358" w:rsidRDefault="0088468F" w:rsidP="0088468F">
      <w:pPr>
        <w:spacing w:before="100" w:beforeAutospacing="1" w:after="100" w:afterAutospacing="1" w:line="240" w:lineRule="auto"/>
        <w:jc w:val="both"/>
        <w:rPr>
          <w:rFonts w:ascii="Arial" w:eastAsia="Times New Roman" w:hAnsi="Arial" w:cs="Arial"/>
          <w:strike/>
          <w:color w:val="404040" w:themeColor="text1" w:themeTint="BF"/>
          <w:sz w:val="24"/>
          <w:szCs w:val="24"/>
        </w:rPr>
      </w:pPr>
    </w:p>
    <w:p w14:paraId="231E7925" w14:textId="47135AD5" w:rsidR="0088468F" w:rsidRPr="00261358" w:rsidRDefault="0088468F" w:rsidP="0088468F">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261358">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w:t>
      </w:r>
      <w:r w:rsidR="00261358">
        <w:rPr>
          <w:rFonts w:ascii="Arial" w:eastAsia="Times New Roman" w:hAnsi="Arial" w:cs="Arial"/>
          <w:strike/>
          <w:color w:val="404040" w:themeColor="text1" w:themeTint="BF"/>
          <w:sz w:val="24"/>
          <w:szCs w:val="24"/>
        </w:rPr>
        <w:t xml:space="preserve"> </w:t>
      </w:r>
      <w:r w:rsidRPr="00261358">
        <w:rPr>
          <w:rFonts w:ascii="Arial" w:eastAsia="Times New Roman" w:hAnsi="Arial" w:cs="Arial"/>
          <w:strike/>
          <w:color w:val="404040" w:themeColor="text1" w:themeTint="BF"/>
          <w:sz w:val="24"/>
          <w:szCs w:val="24"/>
        </w:rPr>
        <w:t>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631A4839" w14:textId="59F92DDF" w:rsidR="0088468F" w:rsidRPr="0028044A" w:rsidRDefault="0088468F" w:rsidP="0088468F">
      <w:pPr>
        <w:spacing w:before="100" w:beforeAutospacing="1" w:after="100" w:afterAutospacing="1" w:line="240" w:lineRule="auto"/>
        <w:rPr>
          <w:rFonts w:ascii="Arial" w:eastAsia="Times New Roman" w:hAnsi="Arial" w:cs="Arial"/>
          <w:color w:val="404040" w:themeColor="text1" w:themeTint="BF"/>
          <w:sz w:val="24"/>
          <w:szCs w:val="24"/>
        </w:rPr>
      </w:pPr>
      <w:r w:rsidRPr="00261358">
        <w:rPr>
          <w:rFonts w:ascii="Arial" w:eastAsia="Times New Roman" w:hAnsi="Arial" w:cs="Arial"/>
          <w:strike/>
          <w:color w:val="404040" w:themeColor="text1" w:themeTint="BF"/>
          <w:sz w:val="24"/>
          <w:szCs w:val="24"/>
        </w:rPr>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091DD7">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091DD7">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02518D00"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0D9AE7C2"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0AB9BE25"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12C0528F"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772BE581" w14:textId="77777777" w:rsidR="0088468F" w:rsidRPr="0028044A" w:rsidRDefault="0088468F" w:rsidP="008846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6A10707C"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13B8312C" w14:textId="77777777" w:rsidR="0088468F" w:rsidRPr="0028044A" w:rsidRDefault="0088468F" w:rsidP="008846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1C431C95" w14:textId="77777777" w:rsidR="0088468F" w:rsidRPr="009473B1" w:rsidRDefault="0088468F" w:rsidP="0088468F">
      <w:pPr>
        <w:spacing w:after="0" w:line="240" w:lineRule="auto"/>
        <w:rPr>
          <w:rFonts w:ascii="Arial" w:eastAsia="Times New Roman" w:hAnsi="Arial" w:cs="Arial"/>
          <w:color w:val="404040" w:themeColor="text1" w:themeTint="BF"/>
          <w:sz w:val="24"/>
          <w:szCs w:val="24"/>
        </w:rPr>
      </w:pPr>
    </w:p>
    <w:p w14:paraId="55AC516D" w14:textId="77777777" w:rsidR="0088468F" w:rsidRPr="0028044A" w:rsidRDefault="0088468F" w:rsidP="008846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4EBC9F82" w14:textId="77777777" w:rsidR="0088468F" w:rsidRPr="0028044A" w:rsidRDefault="0088468F" w:rsidP="0088468F">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3540210F" w14:textId="77777777" w:rsidR="0088468F" w:rsidRPr="009473B1"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78410653" w14:textId="77777777" w:rsidR="0088468F" w:rsidRDefault="0088468F" w:rsidP="0088468F">
      <w:pPr>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br/>
        <w:t xml:space="preserve">I understand that HELP: The Reginal D. Jones Socioeconomic Growth and Development </w:t>
      </w:r>
      <w:r w:rsidRPr="0028044A">
        <w:rPr>
          <w:rFonts w:ascii="Arial" w:eastAsia="Times New Roman" w:hAnsi="Arial" w:cs="Arial"/>
          <w:color w:val="404040" w:themeColor="text1" w:themeTint="BF"/>
          <w:sz w:val="24"/>
          <w:szCs w:val="24"/>
        </w:rPr>
        <w:lastRenderedPageBreak/>
        <w:t>Initiative advocates professionalism. Likewise, I understand that he will not be on site to enforce the attire policy; regardless, I will take pride in my dress and grooming practices.</w:t>
      </w:r>
    </w:p>
    <w:p w14:paraId="719CA219" w14:textId="77777777" w:rsidR="0088468F" w:rsidRDefault="0088468F" w:rsidP="0088468F">
      <w:pPr>
        <w:jc w:val="both"/>
        <w:rPr>
          <w:rFonts w:ascii="Arial" w:eastAsia="Times New Roman" w:hAnsi="Arial" w:cs="Arial"/>
          <w:color w:val="404040" w:themeColor="text1" w:themeTint="BF"/>
          <w:sz w:val="24"/>
          <w:szCs w:val="24"/>
        </w:rPr>
      </w:pPr>
    </w:p>
    <w:p w14:paraId="21039457" w14:textId="77777777" w:rsidR="0088468F" w:rsidRDefault="0088468F" w:rsidP="0088468F">
      <w:pPr>
        <w:jc w:val="both"/>
        <w:rPr>
          <w:rFonts w:ascii="Arial" w:eastAsia="Times New Roman" w:hAnsi="Arial" w:cs="Arial"/>
          <w:color w:val="404040" w:themeColor="text1" w:themeTint="BF"/>
          <w:sz w:val="24"/>
          <w:szCs w:val="24"/>
        </w:rPr>
      </w:pPr>
    </w:p>
    <w:p w14:paraId="215E9FCE" w14:textId="77777777" w:rsidR="0088468F" w:rsidRDefault="0088468F" w:rsidP="0088468F">
      <w:pPr>
        <w:jc w:val="both"/>
        <w:rPr>
          <w:rFonts w:ascii="Arial" w:eastAsia="Times New Roman" w:hAnsi="Arial" w:cs="Arial"/>
          <w:color w:val="404040" w:themeColor="text1" w:themeTint="BF"/>
          <w:sz w:val="24"/>
          <w:szCs w:val="24"/>
        </w:rPr>
      </w:pPr>
    </w:p>
    <w:p w14:paraId="46255F47" w14:textId="77777777" w:rsidR="0088468F" w:rsidRDefault="0088468F" w:rsidP="0088468F">
      <w:pPr>
        <w:jc w:val="both"/>
        <w:rPr>
          <w:rFonts w:ascii="Arial" w:eastAsia="Times New Roman" w:hAnsi="Arial" w:cs="Arial"/>
          <w:color w:val="404040" w:themeColor="text1" w:themeTint="BF"/>
          <w:sz w:val="24"/>
          <w:szCs w:val="24"/>
        </w:rPr>
      </w:pPr>
    </w:p>
    <w:p w14:paraId="22C4FE89" w14:textId="77777777" w:rsidR="0088468F" w:rsidRDefault="0088468F" w:rsidP="0088468F">
      <w:pPr>
        <w:jc w:val="both"/>
        <w:rPr>
          <w:rFonts w:ascii="Arial" w:eastAsia="Times New Roman" w:hAnsi="Arial" w:cs="Arial"/>
          <w:color w:val="404040" w:themeColor="text1" w:themeTint="BF"/>
          <w:sz w:val="24"/>
          <w:szCs w:val="24"/>
        </w:rPr>
      </w:pPr>
    </w:p>
    <w:p w14:paraId="7A659C24" w14:textId="77777777" w:rsidR="0088468F" w:rsidRDefault="0088468F" w:rsidP="0088468F">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27241122" w14:textId="77777777" w:rsidR="0088468F" w:rsidRPr="0028044A" w:rsidRDefault="0088468F" w:rsidP="0088468F">
      <w:pPr>
        <w:spacing w:after="0" w:line="240" w:lineRule="auto"/>
        <w:jc w:val="both"/>
        <w:rPr>
          <w:rFonts w:ascii="Arial" w:eastAsia="Times New Roman" w:hAnsi="Arial" w:cs="Arial"/>
          <w:color w:val="404040" w:themeColor="text1" w:themeTint="BF"/>
          <w:sz w:val="15"/>
          <w:szCs w:val="15"/>
        </w:rPr>
      </w:pPr>
    </w:p>
    <w:p w14:paraId="2DB2092A" w14:textId="77777777" w:rsidR="0088468F" w:rsidRPr="009473B1" w:rsidRDefault="0088468F" w:rsidP="0088468F">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2216527F" w14:textId="77777777" w:rsidR="0088468F" w:rsidRPr="0028044A" w:rsidRDefault="0088468F" w:rsidP="0088468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This indenture represents a R.D. Jones sales account receivable. The applicant profits with every transaction. She retains forty percent (40%) of every dollar she/he raises. 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4D679B7E" w14:textId="77777777" w:rsidR="0088468F" w:rsidRPr="009473B1" w:rsidRDefault="0088468F" w:rsidP="008846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1AC503F2"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13352638"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7907FADF" w14:textId="77777777" w:rsidR="0088468F" w:rsidRPr="0028044A" w:rsidRDefault="0088468F" w:rsidP="008846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4230369F" w14:textId="77777777" w:rsidR="0088468F" w:rsidRPr="009473B1" w:rsidRDefault="0088468F" w:rsidP="0088468F">
      <w:pPr>
        <w:spacing w:after="0" w:line="240" w:lineRule="auto"/>
        <w:rPr>
          <w:rFonts w:ascii="Arial" w:eastAsia="Times New Roman" w:hAnsi="Arial" w:cs="Arial"/>
          <w:color w:val="404040" w:themeColor="text1" w:themeTint="BF"/>
          <w:sz w:val="24"/>
          <w:szCs w:val="24"/>
        </w:rPr>
      </w:pPr>
    </w:p>
    <w:p w14:paraId="4EAC441B" w14:textId="77777777" w:rsidR="0088468F" w:rsidRPr="009473B1" w:rsidRDefault="0088468F" w:rsidP="0088468F">
      <w:pPr>
        <w:spacing w:after="0" w:line="240" w:lineRule="auto"/>
        <w:rPr>
          <w:rFonts w:ascii="Arial" w:eastAsia="Times New Roman" w:hAnsi="Arial" w:cs="Arial"/>
          <w:color w:val="404040" w:themeColor="text1" w:themeTint="BF"/>
          <w:sz w:val="24"/>
          <w:szCs w:val="24"/>
        </w:rPr>
      </w:pPr>
    </w:p>
    <w:p w14:paraId="41BDB18D" w14:textId="77777777" w:rsidR="0088468F" w:rsidRPr="009473B1" w:rsidRDefault="0088468F" w:rsidP="008846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25513DB9" w14:textId="77777777" w:rsidR="0088468F" w:rsidRDefault="0088468F" w:rsidP="0088468F">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38B9B155" w14:textId="77777777" w:rsidR="00B8444E" w:rsidRDefault="00B8444E" w:rsidP="0088468F">
      <w:pPr>
        <w:rPr>
          <w:rFonts w:ascii="Arial" w:eastAsia="Times New Roman" w:hAnsi="Arial" w:cs="Arial"/>
          <w:color w:val="404040" w:themeColor="text1" w:themeTint="BF"/>
          <w:sz w:val="24"/>
          <w:szCs w:val="24"/>
        </w:rPr>
      </w:pPr>
    </w:p>
    <w:p w14:paraId="46D4DC86" w14:textId="77777777" w:rsidR="00B8444E" w:rsidRPr="009473B1" w:rsidRDefault="00B8444E" w:rsidP="00B8444E">
      <w:pPr>
        <w:spacing w:after="0" w:line="240" w:lineRule="auto"/>
        <w:rPr>
          <w:rFonts w:ascii="Arial" w:eastAsia="Times New Roman" w:hAnsi="Arial" w:cs="Arial"/>
          <w:b/>
          <w:bCs/>
          <w:color w:val="404040" w:themeColor="text1" w:themeTint="BF"/>
          <w:sz w:val="24"/>
          <w:szCs w:val="24"/>
        </w:rPr>
      </w:pPr>
    </w:p>
    <w:p w14:paraId="6F1CE7EE" w14:textId="77777777" w:rsidR="00B8444E" w:rsidRPr="009473B1" w:rsidRDefault="00B8444E" w:rsidP="00B8444E">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42FA7AD7" w14:textId="77777777" w:rsidR="00B8444E" w:rsidRPr="009473B1" w:rsidRDefault="00B8444E" w:rsidP="00B8444E">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1E475ACE" w14:textId="77777777" w:rsidR="00B8444E" w:rsidRPr="009473B1" w:rsidRDefault="00B8444E" w:rsidP="00B8444E">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32735C5D" w14:textId="77777777" w:rsidR="00B8444E" w:rsidRPr="009473B1" w:rsidRDefault="00B8444E" w:rsidP="00B8444E">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0EAB3939" w14:textId="77777777" w:rsidR="00B8444E" w:rsidRDefault="00B8444E" w:rsidP="00B8444E">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Further, I understand that in the event that the volunteer service agreement is terminated, Reginal D. Jones will cease to contribute to the savings plan and the account will be liquidated at that time.  The account may be subjected to federal income taxes and a withdrawal tax penalty based on the plan’s policy. However, the remaining balance will be forwarded to the account benefici</w:t>
      </w:r>
      <w:r w:rsidR="00400515">
        <w:rPr>
          <w:rFonts w:ascii="Arial" w:eastAsia="Times New Roman" w:hAnsi="Arial" w:cs="Arial"/>
          <w:color w:val="404040" w:themeColor="text1" w:themeTint="BF"/>
          <w:sz w:val="24"/>
          <w:szCs w:val="24"/>
        </w:rPr>
        <w:t>ary.</w:t>
      </w:r>
      <w:r w:rsidR="00400515">
        <w:rPr>
          <w:rFonts w:ascii="Arial" w:eastAsia="Times New Roman" w:hAnsi="Arial" w:cs="Arial"/>
          <w:color w:val="404040" w:themeColor="text1" w:themeTint="BF"/>
          <w:sz w:val="24"/>
          <w:szCs w:val="24"/>
        </w:rPr>
        <w:br/>
      </w:r>
      <w:r w:rsidR="00400515">
        <w:rPr>
          <w:rFonts w:ascii="Arial" w:eastAsia="Times New Roman" w:hAnsi="Arial" w:cs="Arial"/>
          <w:color w:val="404040" w:themeColor="text1" w:themeTint="BF"/>
          <w:sz w:val="24"/>
          <w:szCs w:val="24"/>
        </w:rPr>
        <w:lastRenderedPageBreak/>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59BF0697" w14:textId="77777777" w:rsidR="00400515" w:rsidRDefault="00400515">
      <w:pPr>
        <w:rPr>
          <w:rFonts w:ascii="Arial" w:eastAsia="Times New Roman" w:hAnsi="Arial" w:cs="Arial"/>
          <w:color w:val="404040" w:themeColor="text1" w:themeTint="BF"/>
          <w:sz w:val="24"/>
          <w:szCs w:val="24"/>
        </w:rPr>
      </w:pPr>
    </w:p>
    <w:p w14:paraId="106CA241" w14:textId="77777777" w:rsidR="00400515" w:rsidRPr="009473B1" w:rsidRDefault="00400515" w:rsidP="00400515">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442F69">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32995176" w14:textId="77777777" w:rsidR="00400515" w:rsidRPr="009473B1" w:rsidRDefault="00400515" w:rsidP="00400515">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3ED6D809" w14:textId="77777777" w:rsidR="00400515" w:rsidRPr="009473B1" w:rsidRDefault="00400515" w:rsidP="0040051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532AA5A3" w14:textId="77777777" w:rsidR="00400515" w:rsidRPr="009473B1" w:rsidRDefault="00400515" w:rsidP="0040051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26214C49" w14:textId="77777777" w:rsidR="00400515" w:rsidRDefault="00400515" w:rsidP="00400515">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w:t>
      </w:r>
      <w:r w:rsidRPr="0028044A">
        <w:rPr>
          <w:rFonts w:ascii="Arial" w:eastAsia="Times New Roman" w:hAnsi="Arial" w:cs="Arial"/>
          <w:color w:val="404040" w:themeColor="text1" w:themeTint="BF"/>
          <w:sz w:val="24"/>
          <w:szCs w:val="24"/>
        </w:rPr>
        <w:lastRenderedPageBreak/>
        <w:t>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66785FD6" w14:textId="77777777" w:rsidR="00400515" w:rsidRDefault="00400515">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33019459" w14:textId="77777777" w:rsidR="00B8444E" w:rsidRDefault="00B8444E" w:rsidP="00B8444E">
      <w:pPr>
        <w:jc w:val="both"/>
        <w:rPr>
          <w:rFonts w:ascii="Arial" w:eastAsia="Times New Roman" w:hAnsi="Arial" w:cs="Arial"/>
          <w:color w:val="404040" w:themeColor="text1" w:themeTint="BF"/>
          <w:sz w:val="24"/>
          <w:szCs w:val="24"/>
        </w:rPr>
      </w:pPr>
    </w:p>
    <w:p w14:paraId="5EA4DA9E" w14:textId="77777777" w:rsidR="00B8444E" w:rsidRDefault="00B8444E" w:rsidP="00B8444E">
      <w:pPr>
        <w:jc w:val="both"/>
        <w:rPr>
          <w:rFonts w:ascii="Arial" w:eastAsia="Times New Roman" w:hAnsi="Arial" w:cs="Arial"/>
          <w:color w:val="404040" w:themeColor="text1" w:themeTint="BF"/>
          <w:sz w:val="24"/>
          <w:szCs w:val="24"/>
        </w:rPr>
      </w:pPr>
    </w:p>
    <w:p w14:paraId="7563D9C1" w14:textId="77777777" w:rsidR="00B8444E" w:rsidRPr="009473B1" w:rsidRDefault="00B8444E" w:rsidP="00B8444E">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12A5B2B5" w14:textId="77777777" w:rsidR="00B8444E" w:rsidRPr="009473B1" w:rsidRDefault="00B8444E" w:rsidP="00B8444E">
      <w:pPr>
        <w:spacing w:after="0" w:line="240" w:lineRule="auto"/>
        <w:jc w:val="both"/>
        <w:rPr>
          <w:rFonts w:ascii="Arial" w:eastAsia="Times New Roman" w:hAnsi="Arial" w:cs="Arial"/>
          <w:color w:val="404040" w:themeColor="text1" w:themeTint="BF"/>
          <w:sz w:val="24"/>
          <w:szCs w:val="24"/>
        </w:rPr>
      </w:pPr>
    </w:p>
    <w:p w14:paraId="79C58B50" w14:textId="77777777" w:rsidR="00B8444E" w:rsidRPr="009473B1" w:rsidRDefault="00B8444E" w:rsidP="00B8444E">
      <w:pPr>
        <w:spacing w:after="0" w:line="240" w:lineRule="auto"/>
        <w:jc w:val="center"/>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p>
    <w:p w14:paraId="2A7E79CB" w14:textId="77777777" w:rsidR="00B8444E" w:rsidRPr="009473B1" w:rsidRDefault="00B8444E" w:rsidP="00B8444E">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511332CB" w14:textId="77777777" w:rsidR="00B8444E" w:rsidRPr="0028044A" w:rsidRDefault="00B8444E" w:rsidP="00B8444E">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68906B9D" w14:textId="77777777" w:rsidR="00B8444E" w:rsidRPr="0028044A" w:rsidRDefault="00B8444E" w:rsidP="00B8444E">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077D4606" w14:textId="77777777" w:rsidR="00B8444E" w:rsidRPr="009473B1" w:rsidRDefault="00B8444E" w:rsidP="00B8444E">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6BF3FB71" w14:textId="77777777" w:rsidR="00B8444E" w:rsidRPr="009473B1" w:rsidRDefault="00B8444E" w:rsidP="00B8444E">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0A01FEC9" w14:textId="77777777" w:rsidR="00B8444E" w:rsidRDefault="00B8444E" w:rsidP="00400515">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sectPr w:rsidR="00B8444E" w:rsidSect="00CE747E">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C5D7" w14:textId="77777777" w:rsidR="0088468F" w:rsidRDefault="0088468F" w:rsidP="0088468F">
      <w:pPr>
        <w:spacing w:after="0" w:line="240" w:lineRule="auto"/>
      </w:pPr>
      <w:r>
        <w:separator/>
      </w:r>
    </w:p>
  </w:endnote>
  <w:endnote w:type="continuationSeparator" w:id="0">
    <w:p w14:paraId="324FC457" w14:textId="77777777" w:rsidR="0088468F" w:rsidRDefault="0088468F" w:rsidP="0088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B1BE" w14:textId="77777777" w:rsidR="0088468F" w:rsidRDefault="0088468F" w:rsidP="0088468F">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2D8E87BD" w14:textId="77777777" w:rsidR="0088468F" w:rsidRDefault="00884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82BAE" w14:textId="77777777" w:rsidR="0088468F" w:rsidRDefault="0088468F" w:rsidP="0088468F">
      <w:pPr>
        <w:spacing w:after="0" w:line="240" w:lineRule="auto"/>
      </w:pPr>
      <w:r>
        <w:separator/>
      </w:r>
    </w:p>
  </w:footnote>
  <w:footnote w:type="continuationSeparator" w:id="0">
    <w:p w14:paraId="30806F9A" w14:textId="77777777" w:rsidR="0088468F" w:rsidRDefault="0088468F" w:rsidP="00884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6F452" w14:textId="77777777" w:rsidR="0088468F" w:rsidRPr="00303A69" w:rsidRDefault="0088468F" w:rsidP="0088468F">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4207CCCC" w14:textId="77777777" w:rsidR="0088468F" w:rsidRPr="0088468F" w:rsidRDefault="0088468F" w:rsidP="0088468F">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cy5aIY9m4wn1aDllbjWhj4KiabADw4JyI4qqPpH4l4Uatec5ECKyB6BWu+AmwGmvINn3K4SB30tX+MI8TcCqcw==" w:salt="JbCQsKJqfXUxwmpQWObS9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8F"/>
    <w:rsid w:val="00091DD7"/>
    <w:rsid w:val="001535D9"/>
    <w:rsid w:val="001E1A5B"/>
    <w:rsid w:val="00261358"/>
    <w:rsid w:val="003E4AAB"/>
    <w:rsid w:val="00400515"/>
    <w:rsid w:val="00442F69"/>
    <w:rsid w:val="004C21E2"/>
    <w:rsid w:val="007A62CC"/>
    <w:rsid w:val="0088468F"/>
    <w:rsid w:val="00B8444E"/>
    <w:rsid w:val="00BB39C3"/>
    <w:rsid w:val="00C064C0"/>
    <w:rsid w:val="00C44FFC"/>
    <w:rsid w:val="00C64FF5"/>
    <w:rsid w:val="00CE747E"/>
    <w:rsid w:val="00D15150"/>
    <w:rsid w:val="00D82C71"/>
    <w:rsid w:val="00F1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D84E"/>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68F"/>
  </w:style>
  <w:style w:type="paragraph" w:styleId="Footer">
    <w:name w:val="footer"/>
    <w:basedOn w:val="Normal"/>
    <w:link w:val="FooterChar"/>
    <w:uiPriority w:val="99"/>
    <w:unhideWhenUsed/>
    <w:rsid w:val="00884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68F"/>
  </w:style>
  <w:style w:type="character" w:styleId="LineNumber">
    <w:name w:val="line number"/>
    <w:basedOn w:val="DefaultParagraphFont"/>
    <w:uiPriority w:val="99"/>
    <w:semiHidden/>
    <w:unhideWhenUsed/>
    <w:rsid w:val="00CE7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2875</Words>
  <Characters>16389</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4</cp:revision>
  <dcterms:created xsi:type="dcterms:W3CDTF">2026-07-16T17:50:00Z</dcterms:created>
  <dcterms:modified xsi:type="dcterms:W3CDTF">2026-07-18T17:59:00Z</dcterms:modified>
</cp:coreProperties>
</file>